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3655DE" w14:textId="77777777" w:rsidR="00452F4B" w:rsidRPr="00452F4B" w:rsidRDefault="00452F4B" w:rsidP="00452F4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PUBLIKUM / NPU Monitor</w:t>
      </w:r>
    </w:p>
    <w:p w14:paraId="0188EF28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Forstå hele publikum</w:t>
      </w:r>
    </w:p>
    <w:p w14:paraId="7D4B8C46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PUBLIKUM = alle dine besøkende.</w:t>
      </w:r>
    </w:p>
    <w:p w14:paraId="565142DB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Den som kjøper billetten er bare én del av bildet. NPU Monitor Publikum hjelper deg å forstå alle som faktisk besøker deg – hvem de er, hvorfor de kommer og hvordan de opplever besøket.</w:t>
      </w:r>
    </w:p>
    <w:p w14:paraId="067EA04E" w14:textId="77777777" w:rsidR="00452F4B" w:rsidRPr="00452F4B" w:rsidRDefault="003D56CA" w:rsidP="00452F4B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3D56CA"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1F39C63F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42D89485" w14:textId="77777777" w:rsidR="00452F4B" w:rsidRPr="00452F4B" w:rsidRDefault="00452F4B" w:rsidP="00452F4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1. Hvorfor publikumsinnsikt?</w:t>
      </w:r>
    </w:p>
    <w:p w14:paraId="09C69766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Hele publikum – ikke bare billettkjøperen</w:t>
      </w:r>
    </w:p>
    <w:p w14:paraId="22AAD8CE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NPU ser kulturbruk fra tre perspektiver:</w:t>
      </w:r>
    </w:p>
    <w:p w14:paraId="0F4C2BE2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BEFOLKNING – potensialet.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Hvem når dere – og hvem når dere ikke?</w:t>
      </w:r>
    </w:p>
    <w:p w14:paraId="783C36CB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PUBLIKUM – alle dine besøkende.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Hvem kommer, hvorfor kommer de og hvordan opplever de besøket?</w:t>
      </w:r>
    </w:p>
    <w:p w14:paraId="390F04B4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KUNDE – billettkjøperen.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Den som tar initiativet og gjennomfører kjøpet – og ofte tar med seg andre.</w:t>
      </w:r>
    </w:p>
    <w:p w14:paraId="10344A15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En kunde kan kjøpe flere billetter.</w:t>
      </w:r>
    </w:p>
    <w:p w14:paraId="410AAF31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Kundedataene forteller om billettkjøperen.</w:t>
      </w:r>
    </w:p>
    <w:p w14:paraId="51EFC10B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Skal dere forstå </w:t>
      </w: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alle som faktisk kommer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, trenger dere publikumsinnsikt.</w:t>
      </w:r>
    </w:p>
    <w:p w14:paraId="75CD9F74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Forstå mer enn kjøpet</w:t>
      </w:r>
    </w:p>
    <w:p w14:paraId="6C6B2AE3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Publikumsundersøkelsen kan stille spørsmål som ikke finnes i billettsystemet:</w:t>
      </w:r>
    </w:p>
    <w:p w14:paraId="66592925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Hvorfor kom du?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Hva motiverte besøket?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Hvordan opplevde du tilbudet?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Hvem kom du sammen med?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Hva var viktig for deg?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Hva kunne vært bedre?</w:t>
      </w:r>
    </w:p>
    <w:p w14:paraId="058C52D3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Dermed får dere kunnskap om menneskene bak besøket – ikke bare selve transaksjonen.</w:t>
      </w:r>
    </w:p>
    <w:p w14:paraId="73522F15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lastRenderedPageBreak/>
        <w:t>Se hvem dere faktisk når</w:t>
      </w:r>
    </w:p>
    <w:p w14:paraId="32E52EF1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NPU-medlemskapet inkluderer kunnskap om virksomhetens </w:t>
      </w: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posisjon i befolkningen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1D46A633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Posisjon betyr hvilken plass dere faktisk har i befolkningen:</w:t>
      </w:r>
    </w:p>
    <w:p w14:paraId="3A62B36A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Hvem bruker dere? Hvem gjør det ikke? Hvordan oppfattes dere? Og hvordan står dette i forhold til dem dere ønsker å nå?</w:t>
      </w:r>
    </w:p>
    <w:p w14:paraId="7789CEE2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NPU Monitor Publikum viser hvem som </w:t>
      </w: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faktisk kommer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7CD2AB16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Fordi sentrale bakgrunnsvariabler går igjen i befolknings- og publikumsundersøkelsene, kan dere se forskjellen mellom:</w:t>
      </w:r>
    </w:p>
    <w:p w14:paraId="38FA55EA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potensialet – og det faktiske publikum.</w:t>
      </w:r>
    </w:p>
    <w:p w14:paraId="76BED3A3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gir et bedre grunnlag for å prioritere hvem dere ønsker å nå og hva dere vil endre.</w:t>
      </w:r>
    </w:p>
    <w:p w14:paraId="11CA080F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Fra innsikt til strategi</w:t>
      </w:r>
    </w:p>
    <w:p w14:paraId="0EA3D3E3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Publikumsundersøkelsen blir særlig verdifull når den brukes som del av en arbeidsprosess:</w:t>
      </w:r>
    </w:p>
    <w:p w14:paraId="3E0453ED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MÅLE POSISJON → FORSTÅ → PRIORITERE → HANDLE → MÅLE RESPONS → JUSTERE</w:t>
      </w:r>
    </w:p>
    <w:p w14:paraId="4714883C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Først ser dere hvor virksomheten står i befolkningen.</w:t>
      </w:r>
    </w:p>
    <w:p w14:paraId="79BB372A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Deretter prioriterer dere hva dere ønsker å endre.</w:t>
      </w:r>
    </w:p>
    <w:p w14:paraId="1E405081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Publikumsundersøkelsen brukes så til å følge hvordan publikum utvikler seg og responderer.</w:t>
      </w:r>
    </w:p>
    <w:p w14:paraId="245D1D49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Målet er ikke bare å samle data. Målet er å bruke innsikten til handling og ny måling.</w:t>
      </w:r>
    </w:p>
    <w:p w14:paraId="23394ABE" w14:textId="77777777" w:rsidR="00452F4B" w:rsidRPr="00452F4B" w:rsidRDefault="003D56CA" w:rsidP="00452F4B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3D56CA"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57062CB2">
          <v:rect id="_x0000_i1027" style="width:0;height:1.5pt" o:hralign="center" o:hrstd="t" o:hr="t" fillcolor="#a0a0a0" stroked="f"/>
        </w:pict>
      </w:r>
    </w:p>
    <w:p w14:paraId="67F530F7" w14:textId="77777777" w:rsidR="00452F4B" w:rsidRPr="00452F4B" w:rsidRDefault="00452F4B" w:rsidP="00452F4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2. Hvordan får du innsikten?</w:t>
      </w:r>
    </w:p>
    <w:p w14:paraId="44645AAF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Opinion hjelper deg i gang</w:t>
      </w:r>
    </w:p>
    <w:p w14:paraId="58F7B514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NPU Monitor Publikum leveres av NPU i samarbeid med </w:t>
      </w: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Opinion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31EAA160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Når dere velger Publikum-fordypningen, blir dere tatt imot og onboardet av Opinion.</w:t>
      </w:r>
    </w:p>
    <w:p w14:paraId="113DA2F0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Dere får hjelp til å komme i gang med undersøkelsen, datainnsamlingen og dashboardet.</w:t>
      </w:r>
    </w:p>
    <w:p w14:paraId="04A09A79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Du trenger altså ikke være analyseekspert for å delta.</w:t>
      </w:r>
    </w:p>
    <w:p w14:paraId="2052B9CC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lastRenderedPageBreak/>
        <w:t>Du blir fulgt opp fra start.</w:t>
      </w:r>
    </w:p>
    <w:p w14:paraId="20AE9689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En felles publikumsundersøkelse</w:t>
      </w:r>
    </w:p>
    <w:p w14:paraId="64D1CDEC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NPU Monitor Publikum bygger på et felles sett av spørsmål og bakgrunnsvariabler.</w:t>
      </w:r>
    </w:p>
    <w:p w14:paraId="5FD5D3DD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gjør to ting mulig samtidig:</w:t>
      </w:r>
    </w:p>
    <w:p w14:paraId="292DAC2A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Dere får </w:t>
      </w: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kunnskap om eget publikum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, og resultatene kan inngå i et </w:t>
      </w: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felles sammenligningsgrunnlag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583289CB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Dermed kan egne resultater vurderes i en større sammenheng.</w:t>
      </w:r>
    </w:p>
    <w:p w14:paraId="25DD15FA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Et brukervennlig dashboard</w:t>
      </w:r>
    </w:p>
    <w:p w14:paraId="2DA0DA82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Resultatene samles i et digitalt dashboard levert av Opinion.</w:t>
      </w:r>
    </w:p>
    <w:p w14:paraId="0EEB7A08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Her kan dere blant annet:</w:t>
      </w:r>
    </w:p>
    <w:p w14:paraId="7AB53F59" w14:textId="77777777" w:rsidR="00452F4B" w:rsidRPr="00452F4B" w:rsidRDefault="00452F4B" w:rsidP="00452F4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utforske hvem publikum er </w:t>
      </w:r>
    </w:p>
    <w:p w14:paraId="164C2D40" w14:textId="77777777" w:rsidR="00452F4B" w:rsidRPr="00452F4B" w:rsidRDefault="00452F4B" w:rsidP="00452F4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se motivasjoner og opplevelser </w:t>
      </w:r>
    </w:p>
    <w:p w14:paraId="0370A3BB" w14:textId="77777777" w:rsidR="00452F4B" w:rsidRPr="00452F4B" w:rsidRDefault="00452F4B" w:rsidP="00452F4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følge resultater over tid </w:t>
      </w:r>
    </w:p>
    <w:p w14:paraId="1345E83F" w14:textId="77777777" w:rsidR="00452F4B" w:rsidRPr="00452F4B" w:rsidRDefault="00452F4B" w:rsidP="00452F4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filtrere ulike publikumsgrupper </w:t>
      </w:r>
    </w:p>
    <w:p w14:paraId="7BEB6BE9" w14:textId="77777777" w:rsidR="00452F4B" w:rsidRPr="00452F4B" w:rsidRDefault="00452F4B" w:rsidP="00452F4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sammenligne dere med andre aktører og bransjen </w:t>
      </w:r>
    </w:p>
    <w:p w14:paraId="1197BE3C" w14:textId="77777777" w:rsidR="00452F4B" w:rsidRPr="00452F4B" w:rsidRDefault="00452F4B" w:rsidP="00452F4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se egne resultater i sammenheng med det større kunnskapsgrunnlaget i NPU Monitor </w:t>
      </w:r>
    </w:p>
    <w:p w14:paraId="0569CF8E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Dashboardet er laget for å være tilgjengelig også for dem som ikke jobber med analyse til daglig.</w:t>
      </w:r>
    </w:p>
    <w:p w14:paraId="474C2033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Det videreutvikles også med </w:t>
      </w: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KI-støtte som skal gjøre det enklere å stille spørsmål til dataene og finne relevante mønstre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4E7C2569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Målet er ikke bare at dere skal ha data. Dere skal kunne forstå og bruke dem.</w:t>
      </w:r>
    </w:p>
    <w:p w14:paraId="0BB401AB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Opinion leverer løsningen – NPU setter innsikten i sammenheng</w:t>
      </w:r>
    </w:p>
    <w:p w14:paraId="13B0AC67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Arbeidsdelingen er enkel:</w:t>
      </w:r>
    </w:p>
    <w:p w14:paraId="7BD2B67E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Opinion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leverer publikumsundersøkelsen, onboardingen, dashboardet og den tekniske analyseløsningen.</w:t>
      </w:r>
    </w:p>
    <w:p w14:paraId="5DB00020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NPU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organiserer det felles kunnskapsgrunnlaget, sammenligningene, medlemsnettverket og arbeidet med å bruke innsikten strategisk.</w:t>
      </w:r>
    </w:p>
    <w:p w14:paraId="4401AB4F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Gjennom NPU får dere derfor ikke bare et måleverktøy.</w:t>
      </w:r>
    </w:p>
    <w:p w14:paraId="0F15CDD1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t>Dere blir del av et faglig fellesskap hvor kulturaktører kan diskutere funn, dele erfaringer og lære av hverandre.</w:t>
      </w:r>
    </w:p>
    <w:p w14:paraId="528595C7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Sammenlign med andre</w:t>
      </w:r>
    </w:p>
    <w:p w14:paraId="69CFDEBD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En publikumsprofil blir langt mer interessant når dere kan spørre:</w:t>
      </w:r>
    </w:p>
    <w:p w14:paraId="66A0E4A1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Er dette spesielt for oss – eller gjelder det også andre?</w:t>
      </w:r>
    </w:p>
    <w:p w14:paraId="456FEAE0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Har vi en annen aldersprofil?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Andre motivasjoner?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Andre Culture Segments?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Høyere eller lavere tilfredshet?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Utvikler vi oss i samme retning som andre?</w:t>
      </w:r>
    </w:p>
    <w:p w14:paraId="71926CE9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felles undersøkelsesdesignet gjør slike sammenligninger mulig.</w:t>
      </w:r>
    </w:p>
    <w:p w14:paraId="1969292C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Sammenlign publikum med befolkningen</w:t>
      </w:r>
    </w:p>
    <w:p w14:paraId="725D407E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Dette er en særlig viktig del av NPUs modell.</w:t>
      </w:r>
    </w:p>
    <w:p w14:paraId="7E8014DC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Sentrale bakgrunnsvariabler brukes både i </w:t>
      </w: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Befolkning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og </w:t>
      </w: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Publikum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12AD3C21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Dermed kan dere undersøke:</w:t>
      </w:r>
    </w:p>
    <w:p w14:paraId="1AE86960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Hvem finnes i potensialet – og hvem når vi faktisk?</w:t>
      </w:r>
    </w:p>
    <w:p w14:paraId="611F41DE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gir et bedre grunnlag for å vurdere rekkevidde, representasjon og publikumsutvikling enn publikumsdata alene.</w:t>
      </w:r>
    </w:p>
    <w:p w14:paraId="072ED21F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Hvordan bør dere samle inn svar?</w:t>
      </w:r>
    </w:p>
    <w:p w14:paraId="2A3F9507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avhenger av hva dere ønsker å vite.</w:t>
      </w:r>
    </w:p>
    <w:p w14:paraId="6444F5FF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Sender dere undersøkelsen bare til registrerte billettkjøpere, får dere kunnskap om en viktig del av publikum – men ikke nødvendigvis om hele publikum.</w:t>
      </w:r>
    </w:p>
    <w:p w14:paraId="449E2A47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Vil dere forstå hele salen, bør dere vurdere datainnsamling blant de faktiske besøkende, for eksempel onsite i strategisk valgte perioder.</w:t>
      </w:r>
    </w:p>
    <w:p w14:paraId="02C8BC30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betyr ikke at dere må samle svar kontinuerlig.</w:t>
      </w:r>
    </w:p>
    <w:p w14:paraId="69E84178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For mange kan en </w:t>
      </w: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god, representativ måling i utvalgte perioder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være mer verdifull enn å samle svar hele året.</w:t>
      </w:r>
    </w:p>
    <w:p w14:paraId="0E24961B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Opinion og NPU kan hjelpe dere å vurdere hvordan undersøkelsen bør gjennomføres ut fra hva dere ønsker å lære.</w:t>
      </w:r>
    </w:p>
    <w:p w14:paraId="2C9F3771" w14:textId="77777777" w:rsidR="00452F4B" w:rsidRPr="00452F4B" w:rsidRDefault="003D56CA" w:rsidP="00452F4B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3D56CA">
        <w:rPr>
          <w:rFonts w:ascii="Times New Roman" w:eastAsia="Times New Roman" w:hAnsi="Times New Roman" w:cs="Times New Roman"/>
          <w:noProof/>
          <w:kern w:val="0"/>
          <w:lang w:eastAsia="nb-NO"/>
        </w:rPr>
        <w:lastRenderedPageBreak/>
        <w:pict w14:anchorId="7F3E6FF6">
          <v:rect id="_x0000_i1026" style="width:0;height:1.5pt" o:hralign="center" o:hrstd="t" o:hr="t" fillcolor="#a0a0a0" stroked="f"/>
        </w:pict>
      </w:r>
    </w:p>
    <w:p w14:paraId="731EB547" w14:textId="77777777" w:rsidR="00452F4B" w:rsidRPr="00452F4B" w:rsidRDefault="00452F4B" w:rsidP="00452F4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3. Vanlige spørsmål</w:t>
      </w:r>
    </w:p>
    <w:p w14:paraId="7C1D4CB7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Hva er forskjellen på Publikum og Kunde?</w:t>
      </w:r>
    </w:p>
    <w:p w14:paraId="0B15064A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PUBLIKUM = alle dine besøkende.</w:t>
      </w:r>
    </w:p>
    <w:p w14:paraId="409EF776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KUNDE = billettkjøperen – den som tar initiativet og gjennomfører kjøpet, og ofte tar med seg andre.</w:t>
      </w:r>
    </w:p>
    <w:p w14:paraId="2D8834A6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Hvis én person kjøper fire billetter, kan dere ha én registrert kunde og fire publikummere.</w:t>
      </w:r>
    </w:p>
    <w:p w14:paraId="5D58826B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PUBLIKUM / NPU Monitor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undersøker alle de besøkende.</w:t>
      </w:r>
    </w:p>
    <w:p w14:paraId="279032F7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KUNDER / NPU CID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analyserer billettkjøperen og kjøpsrelasjonen over tid.</w:t>
      </w:r>
    </w:p>
    <w:p w14:paraId="61FFFD61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Hvorfor trenger vi en publikumsundersøkelse når vi allerede har kundedata?</w:t>
      </w:r>
    </w:p>
    <w:p w14:paraId="34A84F4D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Fordi kundedata og publikumsdata forteller forskjellige ting.</w:t>
      </w:r>
    </w:p>
    <w:p w14:paraId="37F70761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Kundedata kan vise hva billettkjøperen faktisk gjør:</w:t>
      </w:r>
    </w:p>
    <w:p w14:paraId="1AE2D5E1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Hva kjøper personen? Hvor ofte? Kommer vedkommende tilbake?</w:t>
      </w:r>
    </w:p>
    <w:p w14:paraId="0B33D0B7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Publikumsundersøkelsen kan fortelle:</w:t>
      </w:r>
    </w:p>
    <w:p w14:paraId="5DDAA3E4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Hvem er alle de besøkende? Hvorfor kommer de? Hvordan opplever de besøket?</w:t>
      </w:r>
    </w:p>
    <w:p w14:paraId="27CE5080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Kundedata forteller om kjøpsrelasjonen.</w:t>
      </w:r>
    </w:p>
    <w:p w14:paraId="30F2FCD7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Publikumsdata forteller om menneskene, motivasjonene og opplevelsen.</w:t>
      </w:r>
    </w:p>
    <w:p w14:paraId="74DAA2BD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Vi sender allerede publikumsundersøkelsen på e-post. Er ikke det godt nok?</w:t>
      </w:r>
    </w:p>
    <w:p w14:paraId="02A21650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kommer an på hva dere ønsker å vite.</w:t>
      </w:r>
    </w:p>
    <w:p w14:paraId="1F3EB2E3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Sender dere undersøkelsen til registrerte billettkjøpere, får dere svar fra en viktig del av publikum.</w:t>
      </w:r>
    </w:p>
    <w:p w14:paraId="43616E4E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Men den som kjøpte fire billetter er registrert. De tre andre kan være usynlige.</w:t>
      </w:r>
    </w:p>
    <w:p w14:paraId="0BD18DE4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Hvis målet er å forstå </w:t>
      </w: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hele publikum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, bør dere også vurdere å samle svar blant de faktiske besøkende.</w:t>
      </w:r>
    </w:p>
    <w:p w14:paraId="013D185B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lastRenderedPageBreak/>
        <w:t>Må vi gjennomføre undersøkelsen hele året?</w:t>
      </w:r>
    </w:p>
    <w:p w14:paraId="1FDC1B33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Nei, ikke nødvendigvis.</w:t>
      </w:r>
    </w:p>
    <w:p w14:paraId="5A0C3996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viktigste er å få et godt datagrunnlag som svarer på spørsmålene dere faktisk har.</w:t>
      </w:r>
    </w:p>
    <w:p w14:paraId="220A0E77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For noen kan strategisk valgte måleperioder være mer hensiktsmessige enn kontinuerlig datainnsamling.</w:t>
      </w:r>
    </w:p>
    <w:p w14:paraId="76D9BABA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Opinion og NPU kan hjelpe dere med å vurdere hva som er riktig opplegg.</w:t>
      </w:r>
    </w:p>
    <w:p w14:paraId="19DD670F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Må vi kunne mye om analyse?</w:t>
      </w:r>
    </w:p>
    <w:p w14:paraId="5DC77D18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Nei.</w:t>
      </w:r>
    </w:p>
    <w:p w14:paraId="4916E8F8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Opinion onboarder dere i løsningen og gir dere tilgang til et brukervennlig dashboard.</w:t>
      </w:r>
    </w:p>
    <w:p w14:paraId="0EF4577A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Dashboardet er laget for at resultatene skal kunne utforskes uten at dere trenger å være dataanalytikere.</w:t>
      </w:r>
    </w:p>
    <w:p w14:paraId="4ECC8D94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KI-støtte skal også gjøre det enklere å finne fram til relevante mønstre og spørsmål.</w:t>
      </w:r>
    </w:p>
    <w:p w14:paraId="186051B1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NPU følger opp med nettverk og strategisk arbeid slik at innsikten kan tas videre fra analyse til handling.</w:t>
      </w:r>
    </w:p>
    <w:p w14:paraId="422AAE7F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Kan vi bruke publikumsundersøkelsen til å måle effekten av tiltak?</w:t>
      </w:r>
    </w:p>
    <w:p w14:paraId="7A7504A4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Den kan brukes til å følge </w:t>
      </w: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respons og utvikling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etter tiltak.</w:t>
      </w:r>
    </w:p>
    <w:p w14:paraId="764004DB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Hvis dere ønsker å dokumentere at et bestemt tiltak faktisk forårsaket en bestemt endring, kreves et måledesign som gjør en slik konklusjon mulig.</w:t>
      </w:r>
    </w:p>
    <w:p w14:paraId="11073A60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NPU bruker derfor normalt formuleringen </w:t>
      </w: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måle respons og utvikling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5D572F3E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Kan vi sammenligne oss med andre?</w:t>
      </w:r>
    </w:p>
    <w:p w14:paraId="74BC4A77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Ja.</w:t>
      </w:r>
    </w:p>
    <w:p w14:paraId="7681BB7A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felles undersøkelsesdesignet gjør sammenligning til en sentral del av NPU Monitor.</w:t>
      </w:r>
    </w:p>
    <w:p w14:paraId="6A022816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Dere kan sammenligne egen publikumsprofil og sentrale resultater med andre aktører og bransjen innenfor det datagrunnlaget og de sammenligningene løsningen gir adgang til.</w:t>
      </w:r>
    </w:p>
    <w:p w14:paraId="6FC8BC11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Kan vi sammenligne publikum med befolkningen?</w:t>
      </w:r>
    </w:p>
    <w:p w14:paraId="02E3BD7C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Ja.</w:t>
      </w:r>
    </w:p>
    <w:p w14:paraId="75E8E156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t>Dette er en av de viktigste verdiene i NPUs samlede kunnskapsmodell.</w:t>
      </w:r>
    </w:p>
    <w:p w14:paraId="02198F4B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Sentrale bakgrunnsvariabler brukes både i befolknings- og publikumsundersøkelsene.</w:t>
      </w:r>
    </w:p>
    <w:p w14:paraId="299ADBA2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Dermed kan dere undersøke:</w:t>
      </w:r>
    </w:p>
    <w:p w14:paraId="34E88FD9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Hvem finnes i potensialet – og hvem når vi faktisk?</w:t>
      </w:r>
    </w:p>
    <w:p w14:paraId="58E358F0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Hva med Culture Segments?</w:t>
      </w:r>
    </w:p>
    <w:p w14:paraId="24D7D89D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Culture Segments brukes for å forstå ulike behov, motivasjoner og forhold til kultur.</w:t>
      </w:r>
    </w:p>
    <w:p w14:paraId="079DC852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I endelig produktinformasjon bør vi beskrive helt presist hvilke Culture Segments-data som inngår i Publikum-fordypningen fra 2027, og hva som eventuelt krever separat lisens.</w:t>
      </w:r>
    </w:p>
    <w:p w14:paraId="4B1A97A1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Hvem leverer løsningen?</w:t>
      </w:r>
    </w:p>
    <w:p w14:paraId="5637CAE9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Opinion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leverer publikumsundersøkelsen, onboardingen og dashboardet.</w:t>
      </w:r>
    </w:p>
    <w:p w14:paraId="35703B2A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NPU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organiserer det felles kunnskapsgrunnlaget, sammenligningene, nettverket og arbeidet med å bruke innsikten strategisk.</w:t>
      </w:r>
    </w:p>
    <w:p w14:paraId="2D9A9107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Du får altså både en teknisk og analytisk leverandør som hjelper deg inn i løsningen – og et faglig fellesskap rundt bruken av dataene.</w:t>
      </w:r>
    </w:p>
    <w:p w14:paraId="1DBA7A0F" w14:textId="77777777" w:rsidR="00452F4B" w:rsidRPr="00452F4B" w:rsidRDefault="00452F4B" w:rsidP="00452F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Hva koster PUBLIKUM / NPU Monitor?</w:t>
      </w:r>
    </w:p>
    <w:p w14:paraId="15E953FD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15 000 kroner per år i tillegg til NPU-medlemskapet.</w:t>
      </w:r>
    </w:p>
    <w:p w14:paraId="3347CFC7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Velger dere både:</w:t>
      </w:r>
    </w:p>
    <w:p w14:paraId="64FAC7FA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PUBLIKUM / NPU Monitor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og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</w: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KUNDER / NPU CID</w:t>
      </w:r>
    </w:p>
    <w:p w14:paraId="03D6B4FD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er samlet pris for begge fordypningene </w:t>
      </w: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20 000 kroner per år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5EEA085A" w14:textId="77777777" w:rsidR="00452F4B" w:rsidRPr="00452F4B" w:rsidRDefault="003D56CA" w:rsidP="00452F4B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3D56CA"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59364AE0">
          <v:rect id="_x0000_i1025" style="width:0;height:1.5pt" o:hralign="center" o:hrstd="t" o:hr="t" fillcolor="#a0a0a0" stroked="f"/>
        </w:pict>
      </w:r>
    </w:p>
    <w:p w14:paraId="534F589C" w14:textId="77777777" w:rsidR="00452F4B" w:rsidRPr="00452F4B" w:rsidRDefault="00452F4B" w:rsidP="00452F4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Dette får du</w:t>
      </w:r>
    </w:p>
    <w:p w14:paraId="26073270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Med </w:t>
      </w: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PUBLIKUM / NPU Monitor</w:t>
      </w: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får du:</w:t>
      </w:r>
    </w:p>
    <w:p w14:paraId="7D26BD63" w14:textId="77777777" w:rsidR="00452F4B" w:rsidRPr="00452F4B" w:rsidRDefault="00452F4B" w:rsidP="00452F4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tilgang til NPUs felles publikumsundersøkelse </w:t>
      </w:r>
    </w:p>
    <w:p w14:paraId="523C82D6" w14:textId="77777777" w:rsidR="00452F4B" w:rsidRPr="00452F4B" w:rsidRDefault="00452F4B" w:rsidP="00452F4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onboarding og oppfølging fra Opinion </w:t>
      </w:r>
    </w:p>
    <w:p w14:paraId="76743FF4" w14:textId="77777777" w:rsidR="00452F4B" w:rsidRPr="00452F4B" w:rsidRDefault="00452F4B" w:rsidP="00452F4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eget, brukervennlig dashboard </w:t>
      </w:r>
    </w:p>
    <w:p w14:paraId="64C66947" w14:textId="77777777" w:rsidR="00452F4B" w:rsidRPr="00452F4B" w:rsidRDefault="00452F4B" w:rsidP="00452F4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KI-støtte i analysearbeidet </w:t>
      </w:r>
    </w:p>
    <w:p w14:paraId="2AC1A961" w14:textId="77777777" w:rsidR="00452F4B" w:rsidRPr="00452F4B" w:rsidRDefault="00452F4B" w:rsidP="00452F4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t xml:space="preserve">innsikt i eget publikum </w:t>
      </w:r>
    </w:p>
    <w:p w14:paraId="628BA6E2" w14:textId="77777777" w:rsidR="00452F4B" w:rsidRPr="00452F4B" w:rsidRDefault="00452F4B" w:rsidP="00452F4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utvikling over tid </w:t>
      </w:r>
    </w:p>
    <w:p w14:paraId="228E123B" w14:textId="77777777" w:rsidR="00452F4B" w:rsidRPr="00452F4B" w:rsidRDefault="00452F4B" w:rsidP="00452F4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sammenligning med andre kulturaktører og bransjen </w:t>
      </w:r>
    </w:p>
    <w:p w14:paraId="3F5E2B03" w14:textId="77777777" w:rsidR="00452F4B" w:rsidRPr="00452F4B" w:rsidRDefault="00452F4B" w:rsidP="00452F4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mulighet til å se publikumsprofilen i sammenheng med befolkningen </w:t>
      </w:r>
    </w:p>
    <w:p w14:paraId="1AA4FA2B" w14:textId="77777777" w:rsidR="00452F4B" w:rsidRPr="00452F4B" w:rsidRDefault="00452F4B" w:rsidP="00452F4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NPUs faglige nettverk og hjelp til å bruke innsikten strategisk </w:t>
      </w:r>
    </w:p>
    <w:p w14:paraId="461E0290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PUBLIKUM / NPU Monitor: 15 000 kr per år i tillegg til NPU-medlemskapet.</w:t>
      </w:r>
    </w:p>
    <w:p w14:paraId="085517F9" w14:textId="77777777" w:rsidR="00452F4B" w:rsidRPr="00452F4B" w:rsidRDefault="00452F4B" w:rsidP="00452F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452F4B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Kort sagt: Forstå hvem som faktisk kommer, hvorfor de kommer og hvordan de opplever besøket – og bruk innsikten til å utvikle publikum videre.</w:t>
      </w:r>
    </w:p>
    <w:p w14:paraId="42022759" w14:textId="77777777" w:rsidR="001253CF" w:rsidRDefault="001253CF"/>
    <w:sectPr w:rsidR="00125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6B277A3"/>
    <w:multiLevelType w:val="multilevel"/>
    <w:tmpl w:val="F742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394A6D"/>
    <w:multiLevelType w:val="multilevel"/>
    <w:tmpl w:val="0C383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9420873">
    <w:abstractNumId w:val="0"/>
  </w:num>
  <w:num w:numId="2" w16cid:durableId="5894283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4B"/>
    <w:rsid w:val="00107E70"/>
    <w:rsid w:val="001253CF"/>
    <w:rsid w:val="0027185B"/>
    <w:rsid w:val="003D56CA"/>
    <w:rsid w:val="00452F4B"/>
    <w:rsid w:val="00537A47"/>
    <w:rsid w:val="00576F08"/>
    <w:rsid w:val="007B3B61"/>
    <w:rsid w:val="00DE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2689"/>
  <w15:chartTrackingRefBased/>
  <w15:docId w15:val="{E7660B5A-7573-9547-9BFB-CEC83F01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52F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52F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52F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52F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52F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52F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52F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52F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52F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52F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52F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52F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52F4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52F4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52F4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52F4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52F4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52F4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52F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52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52F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52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52F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52F4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52F4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52F4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52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52F4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52F4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2F4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Sterk">
    <w:name w:val="Strong"/>
    <w:basedOn w:val="Standardskriftforavsnitt"/>
    <w:uiPriority w:val="22"/>
    <w:qFormat/>
    <w:rsid w:val="00452F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1465</Words>
  <Characters>8313</Characters>
  <Application>Microsoft Office Word</Application>
  <DocSecurity>0</DocSecurity>
  <Lines>202</Lines>
  <Paragraphs>174</Paragraphs>
  <ScaleCrop>false</ScaleCrop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Elisabeth Handeland</dc:creator>
  <cp:keywords/>
  <dc:description/>
  <cp:lastModifiedBy>Ingrid Elisabeth Handeland</cp:lastModifiedBy>
  <cp:revision>1</cp:revision>
  <dcterms:created xsi:type="dcterms:W3CDTF">2026-08-28T06:16:00Z</dcterms:created>
  <dcterms:modified xsi:type="dcterms:W3CDTF">2026-08-28T06:16:00Z</dcterms:modified>
</cp:coreProperties>
</file>